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088ACFDA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90D88">
            <w:rPr>
              <w:rFonts w:ascii="Cambria" w:hAnsi="Cambria"/>
              <w:b/>
              <w:bCs/>
              <w:color w:val="0000CC"/>
              <w:sz w:val="22"/>
              <w:szCs w:val="22"/>
            </w:rPr>
            <w:t>97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6637E9E1" w14:textId="4FD4BE5A" w:rsidR="00C1285D" w:rsidRPr="00B9071B" w:rsidRDefault="00C1285D" w:rsidP="00B9071B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090D88" w:rsidRPr="00090D88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Providing tower footing protection to Tower No. 67 (DA+0) of 400 KV D/C </w:t>
          </w:r>
          <w:proofErr w:type="spellStart"/>
          <w:r w:rsidR="00090D88" w:rsidRPr="00090D88">
            <w:rPr>
              <w:rFonts w:ascii="Cambria" w:hAnsi="Cambria"/>
              <w:b/>
              <w:bCs/>
              <w:color w:val="0000CC"/>
              <w:sz w:val="23"/>
              <w:szCs w:val="23"/>
            </w:rPr>
            <w:t>Nalagarh</w:t>
          </w:r>
          <w:proofErr w:type="spellEnd"/>
          <w:r w:rsidR="00090D88" w:rsidRPr="00090D88">
            <w:rPr>
              <w:rFonts w:ascii="Cambria" w:hAnsi="Cambria"/>
              <w:b/>
              <w:bCs/>
              <w:color w:val="0000CC"/>
              <w:sz w:val="23"/>
              <w:szCs w:val="23"/>
            </w:rPr>
            <w:t>-Patiala Tr. Line</w:t>
          </w: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”.</w:t>
          </w:r>
        </w:p>
        <w:p w14:paraId="48C14E7A" w14:textId="3CB4268E" w:rsidR="00A444BC" w:rsidRPr="006C1319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D88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4EF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52A8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B7453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46EB9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AA8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2506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3BB9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1F2C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18C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D0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71B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73D"/>
    <w:rsid w:val="00E10D07"/>
    <w:rsid w:val="00E11C70"/>
    <w:rsid w:val="00E1274E"/>
    <w:rsid w:val="00E13497"/>
    <w:rsid w:val="00E14673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3A59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403</cp:revision>
  <cp:lastPrinted>2019-05-31T22:57:00Z</cp:lastPrinted>
  <dcterms:created xsi:type="dcterms:W3CDTF">2024-05-24T07:06:00Z</dcterms:created>
  <dcterms:modified xsi:type="dcterms:W3CDTF">2025-04-30T05:18:00Z</dcterms:modified>
</cp:coreProperties>
</file>